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E09" w:rsidRPr="001D290F" w:rsidRDefault="001D290F" w:rsidP="00C8461F">
      <w:pPr>
        <w:jc w:val="center"/>
        <w:rPr>
          <w:b/>
          <w:sz w:val="36"/>
          <w:szCs w:val="36"/>
        </w:rPr>
      </w:pPr>
      <w:r w:rsidRPr="001D290F">
        <w:rPr>
          <w:rFonts w:hint="eastAsia"/>
          <w:b/>
          <w:sz w:val="36"/>
          <w:szCs w:val="36"/>
        </w:rPr>
        <w:t>阈值设定规范</w:t>
      </w:r>
    </w:p>
    <w:p w:rsidR="001D290F" w:rsidRPr="001D290F" w:rsidRDefault="001D290F" w:rsidP="00C8461F">
      <w:pPr>
        <w:jc w:val="center"/>
        <w:rPr>
          <w:sz w:val="24"/>
          <w:szCs w:val="24"/>
        </w:rPr>
      </w:pPr>
    </w:p>
    <w:p w:rsidR="00F4311A" w:rsidRDefault="00C8461F" w:rsidP="001A0FD3">
      <w:pPr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一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温度类</w:t>
      </w:r>
    </w:p>
    <w:p w:rsidR="00F4311A" w:rsidRDefault="00F4311A" w:rsidP="00F4311A">
      <w:pPr>
        <w:jc w:val="left"/>
        <w:rPr>
          <w:rFonts w:hint="eastAsia"/>
          <w:sz w:val="24"/>
          <w:szCs w:val="24"/>
        </w:rPr>
      </w:pPr>
    </w:p>
    <w:p w:rsidR="001A0FD3" w:rsidRDefault="00F4311A" w:rsidP="00F4311A">
      <w:pPr>
        <w:jc w:val="left"/>
        <w:rPr>
          <w:sz w:val="24"/>
          <w:szCs w:val="24"/>
        </w:rPr>
      </w:pPr>
      <w:r>
        <w:rPr>
          <w:sz w:val="24"/>
          <w:szCs w:val="24"/>
        </w:rPr>
        <w:t>电机：</w:t>
      </w:r>
    </w:p>
    <w:tbl>
      <w:tblPr>
        <w:tblStyle w:val="a5"/>
        <w:tblW w:w="0" w:type="auto"/>
        <w:jc w:val="center"/>
        <w:tblLook w:val="04A0"/>
      </w:tblPr>
      <w:tblGrid>
        <w:gridCol w:w="696"/>
        <w:gridCol w:w="821"/>
        <w:gridCol w:w="638"/>
        <w:gridCol w:w="821"/>
        <w:gridCol w:w="1000"/>
        <w:gridCol w:w="821"/>
        <w:gridCol w:w="638"/>
        <w:gridCol w:w="2144"/>
      </w:tblGrid>
      <w:tr w:rsidR="0066602E" w:rsidTr="00793D3F">
        <w:trPr>
          <w:jc w:val="center"/>
        </w:trPr>
        <w:tc>
          <w:tcPr>
            <w:tcW w:w="0" w:type="auto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66602E" w:rsidRPr="007932D6" w:rsidRDefault="0066602E" w:rsidP="007932D6">
            <w:pPr>
              <w:jc w:val="center"/>
              <w:rPr>
                <w:color w:val="00B05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00B050"/>
                <w:sz w:val="24"/>
                <w:szCs w:val="24"/>
              </w:rPr>
              <w:t>报警不停机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66602E" w:rsidRPr="007932D6" w:rsidRDefault="00793D3F" w:rsidP="007932D6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</w:t>
            </w:r>
            <w:r w:rsidR="0066602E" w:rsidRPr="007932D6">
              <w:rPr>
                <w:rFonts w:hint="eastAsia"/>
                <w:b/>
                <w:color w:val="FF0000"/>
                <w:sz w:val="24"/>
                <w:szCs w:val="24"/>
              </w:rPr>
              <w:t>停机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66602E" w:rsidRPr="007932D6" w:rsidRDefault="00793D3F" w:rsidP="007932D6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</w:t>
            </w:r>
            <w:r w:rsidR="0066602E" w:rsidRPr="007932D6">
              <w:rPr>
                <w:rFonts w:hint="eastAsia"/>
                <w:b/>
                <w:color w:val="FF0000"/>
                <w:sz w:val="24"/>
                <w:szCs w:val="24"/>
              </w:rPr>
              <w:t>停机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Pr="00026A5E" w:rsidRDefault="0066602E" w:rsidP="00793D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026A5E">
              <w:rPr>
                <w:rFonts w:hint="eastAsia"/>
                <w:b/>
                <w:sz w:val="24"/>
                <w:szCs w:val="24"/>
              </w:rPr>
              <w:t>动作</w:t>
            </w:r>
          </w:p>
        </w:tc>
      </w:tr>
      <w:tr w:rsidR="0066602E" w:rsidTr="00793D3F">
        <w:trPr>
          <w:jc w:val="center"/>
        </w:trPr>
        <w:tc>
          <w:tcPr>
            <w:tcW w:w="0" w:type="auto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油泵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Pr="002A6B3A" w:rsidRDefault="0066602E" w:rsidP="00793D3F"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66602E" w:rsidTr="00793D3F">
        <w:trPr>
          <w:jc w:val="center"/>
        </w:trPr>
        <w:tc>
          <w:tcPr>
            <w:tcW w:w="0" w:type="auto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截割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420F4">
              <w:rPr>
                <w:rFonts w:hint="eastAsia"/>
                <w:sz w:val="24"/>
                <w:szCs w:val="24"/>
              </w:rPr>
              <w:t>10</w:t>
            </w:r>
            <w:r w:rsidRPr="00C420F4"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Pr="002A6B3A" w:rsidRDefault="0066602E" w:rsidP="00793D3F">
            <w:pPr>
              <w:jc w:val="center"/>
              <w:rPr>
                <w:rFonts w:hint="eastAsia"/>
                <w:b/>
                <w:color w:val="00B0F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00B0F0"/>
                <w:sz w:val="24"/>
                <w:szCs w:val="24"/>
              </w:rPr>
              <w:t>只停出问题的截割</w:t>
            </w:r>
          </w:p>
        </w:tc>
      </w:tr>
      <w:tr w:rsidR="0066602E" w:rsidTr="00793D3F">
        <w:trPr>
          <w:jc w:val="center"/>
        </w:trPr>
        <w:tc>
          <w:tcPr>
            <w:tcW w:w="0" w:type="auto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牵引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279C9">
              <w:rPr>
                <w:rFonts w:hint="eastAsia"/>
                <w:sz w:val="24"/>
                <w:szCs w:val="24"/>
              </w:rPr>
              <w:t>135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279C9">
              <w:rPr>
                <w:rFonts w:hint="eastAsia"/>
                <w:sz w:val="24"/>
                <w:szCs w:val="24"/>
              </w:rPr>
              <w:t>135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420F4">
              <w:rPr>
                <w:rFonts w:hint="eastAsia"/>
                <w:sz w:val="24"/>
                <w:szCs w:val="24"/>
              </w:rPr>
              <w:t>10</w:t>
            </w:r>
            <w:r w:rsidRPr="00C420F4"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Pr="002A6B3A" w:rsidRDefault="0066602E" w:rsidP="00793D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A6B3A">
              <w:rPr>
                <w:rFonts w:hint="eastAsia"/>
                <w:b/>
                <w:sz w:val="24"/>
                <w:szCs w:val="24"/>
              </w:rPr>
              <w:t>只停牵引</w:t>
            </w:r>
          </w:p>
        </w:tc>
      </w:tr>
      <w:tr w:rsidR="0066602E" w:rsidTr="00793D3F">
        <w:trPr>
          <w:jc w:val="center"/>
        </w:trPr>
        <w:tc>
          <w:tcPr>
            <w:tcW w:w="0" w:type="auto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破碎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279C9">
              <w:rPr>
                <w:rFonts w:hint="eastAsia"/>
                <w:sz w:val="24"/>
                <w:szCs w:val="24"/>
              </w:rPr>
              <w:t>135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279C9">
              <w:rPr>
                <w:rFonts w:hint="eastAsia"/>
                <w:sz w:val="24"/>
                <w:szCs w:val="24"/>
              </w:rPr>
              <w:t>135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66602E" w:rsidRDefault="0066602E" w:rsidP="00793D3F">
            <w:pPr>
              <w:jc w:val="center"/>
            </w:pPr>
            <w:r w:rsidRPr="00C420F4">
              <w:rPr>
                <w:rFonts w:hint="eastAsia"/>
                <w:sz w:val="24"/>
                <w:szCs w:val="24"/>
              </w:rPr>
              <w:t>10</w:t>
            </w:r>
            <w:r w:rsidRPr="00C420F4"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Default="0066602E" w:rsidP="00793D3F">
            <w:pPr>
              <w:jc w:val="center"/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66602E" w:rsidRPr="002A6B3A" w:rsidRDefault="0066602E" w:rsidP="00793D3F">
            <w:pPr>
              <w:jc w:val="center"/>
              <w:rPr>
                <w:rFonts w:hint="eastAsia"/>
                <w:b/>
                <w:color w:val="F79646" w:themeColor="accent6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79646" w:themeColor="accent6"/>
                <w:sz w:val="24"/>
                <w:szCs w:val="24"/>
              </w:rPr>
              <w:t>只停破碎</w:t>
            </w:r>
          </w:p>
        </w:tc>
      </w:tr>
    </w:tbl>
    <w:p w:rsidR="00F4311A" w:rsidRDefault="00F4311A" w:rsidP="00F4311A">
      <w:pPr>
        <w:jc w:val="left"/>
        <w:rPr>
          <w:rFonts w:hint="eastAsia"/>
          <w:sz w:val="24"/>
          <w:szCs w:val="24"/>
        </w:rPr>
      </w:pPr>
    </w:p>
    <w:p w:rsidR="00F4311A" w:rsidRDefault="00F4311A" w:rsidP="00F4311A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其他：</w:t>
      </w:r>
    </w:p>
    <w:tbl>
      <w:tblPr>
        <w:tblStyle w:val="a5"/>
        <w:tblW w:w="0" w:type="auto"/>
        <w:jc w:val="center"/>
        <w:tblLook w:val="04A0"/>
      </w:tblPr>
      <w:tblGrid>
        <w:gridCol w:w="1176"/>
        <w:gridCol w:w="821"/>
        <w:gridCol w:w="638"/>
        <w:gridCol w:w="821"/>
        <w:gridCol w:w="638"/>
        <w:gridCol w:w="2144"/>
      </w:tblGrid>
      <w:tr w:rsidR="00B601F5" w:rsidTr="00970456">
        <w:trPr>
          <w:jc w:val="center"/>
        </w:trPr>
        <w:tc>
          <w:tcPr>
            <w:tcW w:w="0" w:type="auto"/>
            <w:vAlign w:val="center"/>
          </w:tcPr>
          <w:p w:rsidR="00B601F5" w:rsidRDefault="00B601F5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B601F5" w:rsidRDefault="00970456" w:rsidP="00461444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00B050"/>
                <w:sz w:val="24"/>
                <w:szCs w:val="24"/>
              </w:rPr>
              <w:t>报警不停机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B601F5" w:rsidRDefault="00970456" w:rsidP="00461444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B601F5" w:rsidRPr="00026A5E" w:rsidRDefault="00E743FC" w:rsidP="0046144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026A5E">
              <w:rPr>
                <w:rFonts w:hint="eastAsia"/>
                <w:b/>
                <w:sz w:val="24"/>
                <w:szCs w:val="24"/>
              </w:rPr>
              <w:t>动作</w:t>
            </w:r>
          </w:p>
        </w:tc>
      </w:tr>
      <w:tr w:rsidR="00133FA4" w:rsidTr="00970456">
        <w:trPr>
          <w:jc w:val="center"/>
        </w:trPr>
        <w:tc>
          <w:tcPr>
            <w:tcW w:w="0" w:type="auto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油箱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133FA4" w:rsidRPr="002A6B3A" w:rsidRDefault="00133FA4" w:rsidP="00461444"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133FA4" w:rsidTr="00970456">
        <w:trPr>
          <w:jc w:val="center"/>
        </w:trPr>
        <w:tc>
          <w:tcPr>
            <w:tcW w:w="0" w:type="auto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电控箱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73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133FA4" w:rsidRPr="002A6B3A" w:rsidRDefault="00133FA4" w:rsidP="00461444"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133FA4" w:rsidTr="00970456">
        <w:trPr>
          <w:jc w:val="center"/>
        </w:trPr>
        <w:tc>
          <w:tcPr>
            <w:tcW w:w="0" w:type="auto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牵变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133FA4" w:rsidRDefault="00133FA4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133FA4" w:rsidRDefault="00133FA4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133FA4" w:rsidRPr="002A6B3A" w:rsidRDefault="00133FA4" w:rsidP="00461444">
            <w:pPr>
              <w:jc w:val="center"/>
              <w:rPr>
                <w:rFonts w:hint="eastAsia"/>
                <w:b/>
                <w:color w:val="FF000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A31801" w:rsidTr="00A23B0F">
        <w:trPr>
          <w:jc w:val="center"/>
        </w:trPr>
        <w:tc>
          <w:tcPr>
            <w:tcW w:w="0" w:type="auto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摇臂轴承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A31801" w:rsidRDefault="00A31801" w:rsidP="00461444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80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Pr="00C8461F" w:rsidRDefault="00A31801" w:rsidP="001B20C8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Pr="00C8461F" w:rsidRDefault="00A31801" w:rsidP="001B20C8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A31801" w:rsidRPr="002A6B3A" w:rsidRDefault="00A31801" w:rsidP="00461444">
            <w:pPr>
              <w:jc w:val="center"/>
              <w:rPr>
                <w:rFonts w:hint="eastAsia"/>
                <w:b/>
                <w:color w:val="00B0F0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00B0F0"/>
                <w:sz w:val="24"/>
                <w:szCs w:val="24"/>
              </w:rPr>
              <w:t>只停出问题的截割</w:t>
            </w:r>
          </w:p>
        </w:tc>
      </w:tr>
      <w:tr w:rsidR="00A31801" w:rsidTr="00970456">
        <w:trPr>
          <w:jc w:val="center"/>
        </w:trPr>
        <w:tc>
          <w:tcPr>
            <w:tcW w:w="0" w:type="auto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滤波单元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Default="00A31801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A31801" w:rsidRPr="002A6B3A" w:rsidRDefault="00A31801" w:rsidP="0046144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A6B3A">
              <w:rPr>
                <w:rFonts w:hint="eastAsia"/>
                <w:b/>
                <w:sz w:val="24"/>
                <w:szCs w:val="24"/>
              </w:rPr>
              <w:t>只停牵引</w:t>
            </w:r>
          </w:p>
        </w:tc>
      </w:tr>
      <w:tr w:rsidR="00A31801" w:rsidTr="00970456">
        <w:trPr>
          <w:jc w:val="center"/>
        </w:trPr>
        <w:tc>
          <w:tcPr>
            <w:tcW w:w="0" w:type="auto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IGBT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Default="00A31801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1B20C8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A31801" w:rsidRPr="002A6B3A" w:rsidRDefault="00A31801" w:rsidP="0046144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A6B3A">
              <w:rPr>
                <w:rFonts w:hint="eastAsia"/>
                <w:b/>
                <w:sz w:val="24"/>
                <w:szCs w:val="24"/>
              </w:rPr>
              <w:t>只停牵引</w:t>
            </w:r>
          </w:p>
        </w:tc>
      </w:tr>
      <w:tr w:rsidR="00A31801" w:rsidTr="0093007B">
        <w:trPr>
          <w:jc w:val="center"/>
        </w:trPr>
        <w:tc>
          <w:tcPr>
            <w:tcW w:w="0" w:type="auto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牵引箱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A31801" w:rsidRDefault="00A31801" w:rsidP="00461444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80</w:t>
            </w:r>
            <w:r w:rsidRPr="00C279C9"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A31801" w:rsidRPr="00C8461F" w:rsidRDefault="00A31801" w:rsidP="001B20C8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Default="00A31801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</w:rPr>
              <w:t>℃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A31801" w:rsidRPr="00C8461F" w:rsidRDefault="00A31801" w:rsidP="001B20C8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A31801" w:rsidRPr="002A6B3A" w:rsidRDefault="00A31801" w:rsidP="00461444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2A6B3A">
              <w:rPr>
                <w:rFonts w:hint="eastAsia"/>
                <w:b/>
                <w:sz w:val="24"/>
                <w:szCs w:val="24"/>
              </w:rPr>
              <w:t>只停牵引</w:t>
            </w:r>
          </w:p>
        </w:tc>
      </w:tr>
    </w:tbl>
    <w:p w:rsidR="00B601F5" w:rsidRDefault="00B601F5" w:rsidP="00C8461F">
      <w:pPr>
        <w:jc w:val="center"/>
        <w:rPr>
          <w:sz w:val="24"/>
          <w:szCs w:val="24"/>
        </w:rPr>
      </w:pPr>
    </w:p>
    <w:p w:rsidR="001A0FD3" w:rsidRDefault="001A0FD3" w:rsidP="001A0FD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>
        <w:rPr>
          <w:sz w:val="24"/>
          <w:szCs w:val="24"/>
        </w:rPr>
        <w:t>电流类（以额定电流为基准）</w:t>
      </w:r>
    </w:p>
    <w:p w:rsidR="001A0FD3" w:rsidRDefault="001A0FD3" w:rsidP="001A0FD3">
      <w:pPr>
        <w:jc w:val="left"/>
        <w:rPr>
          <w:sz w:val="24"/>
          <w:szCs w:val="24"/>
        </w:rPr>
      </w:pPr>
    </w:p>
    <w:tbl>
      <w:tblPr>
        <w:tblStyle w:val="a5"/>
        <w:tblW w:w="0" w:type="auto"/>
        <w:jc w:val="center"/>
        <w:tblInd w:w="-670" w:type="dxa"/>
        <w:tblLook w:val="04A0"/>
      </w:tblPr>
      <w:tblGrid>
        <w:gridCol w:w="1176"/>
        <w:gridCol w:w="753"/>
        <w:gridCol w:w="1000"/>
        <w:gridCol w:w="753"/>
        <w:gridCol w:w="878"/>
        <w:gridCol w:w="753"/>
        <w:gridCol w:w="878"/>
        <w:gridCol w:w="753"/>
        <w:gridCol w:w="638"/>
      </w:tblGrid>
      <w:tr w:rsidR="001A0FD3" w:rsidTr="0005435F">
        <w:trPr>
          <w:jc w:val="center"/>
        </w:trPr>
        <w:tc>
          <w:tcPr>
            <w:tcW w:w="0" w:type="auto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1A0FD3" w:rsidRDefault="0005435F" w:rsidP="001A0FD3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gridSpan w:val="2"/>
            <w:shd w:val="clear" w:color="auto" w:fill="DAEEF3" w:themeFill="accent5" w:themeFillTint="33"/>
            <w:vAlign w:val="center"/>
          </w:tcPr>
          <w:p w:rsidR="001A0FD3" w:rsidRDefault="0005435F" w:rsidP="001A0FD3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1A0FD3" w:rsidRDefault="0005435F" w:rsidP="001A0FD3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gridSpan w:val="2"/>
            <w:shd w:val="clear" w:color="auto" w:fill="DAEEF3" w:themeFill="accent5" w:themeFillTint="33"/>
            <w:vAlign w:val="center"/>
          </w:tcPr>
          <w:p w:rsidR="001A0FD3" w:rsidRDefault="0005435F" w:rsidP="001A0FD3">
            <w:pPr>
              <w:jc w:val="center"/>
              <w:rPr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</w:tr>
      <w:tr w:rsidR="001A0FD3" w:rsidTr="0005435F">
        <w:trPr>
          <w:jc w:val="center"/>
        </w:trPr>
        <w:tc>
          <w:tcPr>
            <w:tcW w:w="0" w:type="auto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油泵电机</w:t>
            </w:r>
          </w:p>
        </w:tc>
        <w:tc>
          <w:tcPr>
            <w:tcW w:w="0" w:type="auto"/>
            <w:vMerge w:val="restart"/>
            <w:shd w:val="clear" w:color="auto" w:fill="FDE9D9" w:themeFill="accent6" w:themeFillTint="33"/>
            <w:vAlign w:val="center"/>
          </w:tcPr>
          <w:p w:rsidR="001A0FD3" w:rsidRDefault="00BA2D4A" w:rsidP="000543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120%</w:t>
            </w:r>
          </w:p>
        </w:tc>
        <w:tc>
          <w:tcPr>
            <w:tcW w:w="0" w:type="auto"/>
            <w:vMerge w:val="restart"/>
            <w:shd w:val="clear" w:color="auto" w:fill="FDE9D9" w:themeFill="accent6" w:themeFillTint="33"/>
            <w:vAlign w:val="center"/>
          </w:tcPr>
          <w:p w:rsidR="001A0FD3" w:rsidRDefault="001A0FD3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vMerge w:val="restart"/>
            <w:shd w:val="clear" w:color="auto" w:fill="DAEEF3" w:themeFill="accent5" w:themeFillTint="33"/>
            <w:vAlign w:val="center"/>
          </w:tcPr>
          <w:p w:rsidR="001A0FD3" w:rsidRDefault="00BA2D4A" w:rsidP="00BA2D4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150%</w:t>
            </w:r>
          </w:p>
        </w:tc>
        <w:tc>
          <w:tcPr>
            <w:tcW w:w="0" w:type="auto"/>
            <w:vMerge w:val="restart"/>
            <w:shd w:val="clear" w:color="auto" w:fill="DAEEF3" w:themeFill="accent5" w:themeFillTint="33"/>
            <w:vAlign w:val="center"/>
          </w:tcPr>
          <w:p w:rsidR="001A0FD3" w:rsidRDefault="001A0FD3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vMerge w:val="restart"/>
            <w:shd w:val="clear" w:color="auto" w:fill="FDE9D9" w:themeFill="accent6" w:themeFillTint="33"/>
            <w:vAlign w:val="center"/>
          </w:tcPr>
          <w:p w:rsidR="001A0FD3" w:rsidRDefault="00BA2D4A" w:rsidP="00BA2D4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180%</w:t>
            </w:r>
          </w:p>
        </w:tc>
        <w:tc>
          <w:tcPr>
            <w:tcW w:w="0" w:type="auto"/>
            <w:vMerge w:val="restart"/>
            <w:shd w:val="clear" w:color="auto" w:fill="FDE9D9" w:themeFill="accent6" w:themeFillTint="33"/>
            <w:vAlign w:val="center"/>
          </w:tcPr>
          <w:p w:rsidR="001A0FD3" w:rsidRDefault="001A0FD3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分</w:t>
            </w:r>
            <w:r w:rsidR="001B20C8">
              <w:rPr>
                <w:rFonts w:hint="eastAsia"/>
                <w:sz w:val="24"/>
                <w:szCs w:val="24"/>
              </w:rPr>
              <w:t>钟</w:t>
            </w:r>
          </w:p>
        </w:tc>
        <w:tc>
          <w:tcPr>
            <w:tcW w:w="0" w:type="auto"/>
            <w:vMerge w:val="restart"/>
            <w:shd w:val="clear" w:color="auto" w:fill="DAEEF3" w:themeFill="accent5" w:themeFillTint="33"/>
            <w:vAlign w:val="center"/>
          </w:tcPr>
          <w:p w:rsidR="001A0FD3" w:rsidRDefault="00BA2D4A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300%</w:t>
            </w:r>
          </w:p>
        </w:tc>
        <w:tc>
          <w:tcPr>
            <w:tcW w:w="0" w:type="auto"/>
            <w:vMerge w:val="restart"/>
            <w:shd w:val="clear" w:color="auto" w:fill="DAEEF3" w:themeFill="accent5" w:themeFillTint="33"/>
            <w:vAlign w:val="center"/>
          </w:tcPr>
          <w:p w:rsidR="001A0FD3" w:rsidRDefault="001A0FD3" w:rsidP="001B20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</w:tr>
      <w:tr w:rsidR="001A0FD3" w:rsidTr="0005435F">
        <w:trPr>
          <w:jc w:val="center"/>
        </w:trPr>
        <w:tc>
          <w:tcPr>
            <w:tcW w:w="0" w:type="auto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截割电机</w:t>
            </w: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</w:tr>
      <w:tr w:rsidR="001A0FD3" w:rsidTr="0005435F">
        <w:trPr>
          <w:jc w:val="center"/>
        </w:trPr>
        <w:tc>
          <w:tcPr>
            <w:tcW w:w="0" w:type="auto"/>
            <w:vAlign w:val="center"/>
          </w:tcPr>
          <w:p w:rsidR="001A0FD3" w:rsidRDefault="00026A5E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破碎</w:t>
            </w:r>
            <w:r w:rsidR="001A0FD3">
              <w:rPr>
                <w:rFonts w:hint="eastAsia"/>
                <w:sz w:val="24"/>
                <w:szCs w:val="24"/>
              </w:rPr>
              <w:t>电机</w:t>
            </w: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</w:tr>
      <w:tr w:rsidR="001A0FD3" w:rsidTr="0005435F">
        <w:trPr>
          <w:jc w:val="center"/>
        </w:trPr>
        <w:tc>
          <w:tcPr>
            <w:tcW w:w="0" w:type="auto"/>
            <w:vAlign w:val="center"/>
          </w:tcPr>
          <w:p w:rsidR="001A0FD3" w:rsidRDefault="00026A5E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牵引</w:t>
            </w:r>
            <w:r w:rsidR="001A0FD3">
              <w:rPr>
                <w:rFonts w:hint="eastAsia"/>
                <w:sz w:val="24"/>
                <w:szCs w:val="24"/>
              </w:rPr>
              <w:t>电机</w:t>
            </w: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Default="001A0FD3" w:rsidP="001A0FD3">
            <w:pPr>
              <w:jc w:val="center"/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DE9D9" w:themeFill="accent6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DAEEF3" w:themeFill="accent5" w:themeFillTint="33"/>
            <w:vAlign w:val="center"/>
          </w:tcPr>
          <w:p w:rsidR="001A0FD3" w:rsidRPr="004817EE" w:rsidRDefault="001A0FD3" w:rsidP="001A0FD3">
            <w:pPr>
              <w:jc w:val="center"/>
              <w:rPr>
                <w:sz w:val="24"/>
                <w:szCs w:val="24"/>
              </w:rPr>
            </w:pPr>
          </w:p>
        </w:tc>
      </w:tr>
      <w:tr w:rsidR="003A5734" w:rsidTr="00FF79E3">
        <w:trPr>
          <w:jc w:val="center"/>
        </w:trPr>
        <w:tc>
          <w:tcPr>
            <w:tcW w:w="0" w:type="auto"/>
            <w:gridSpan w:val="9"/>
            <w:vAlign w:val="center"/>
          </w:tcPr>
          <w:p w:rsidR="003A5734" w:rsidRPr="003A5734" w:rsidRDefault="003A5734" w:rsidP="001A0F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动作</w:t>
            </w:r>
            <w:r>
              <w:rPr>
                <w:rFonts w:hint="eastAsia"/>
                <w:b/>
                <w:sz w:val="24"/>
                <w:szCs w:val="24"/>
              </w:rPr>
              <w:t xml:space="preserve">: </w:t>
            </w:r>
            <w:r w:rsidRPr="003A5734">
              <w:rPr>
                <w:rFonts w:hint="eastAsia"/>
                <w:b/>
                <w:sz w:val="24"/>
                <w:szCs w:val="24"/>
              </w:rPr>
              <w:t>只停出问题的</w:t>
            </w:r>
            <w:r w:rsidRPr="003A5734">
              <w:rPr>
                <w:rFonts w:hint="eastAsia"/>
                <w:b/>
                <w:sz w:val="24"/>
                <w:szCs w:val="24"/>
              </w:rPr>
              <w:t>设备</w:t>
            </w:r>
          </w:p>
        </w:tc>
      </w:tr>
    </w:tbl>
    <w:p w:rsidR="001A0FD3" w:rsidRDefault="001A0FD3" w:rsidP="001A0FD3">
      <w:pPr>
        <w:jc w:val="left"/>
        <w:rPr>
          <w:sz w:val="24"/>
          <w:szCs w:val="24"/>
        </w:rPr>
      </w:pPr>
    </w:p>
    <w:p w:rsidR="006B334F" w:rsidRDefault="006B334F" w:rsidP="001A0FD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三、</w:t>
      </w:r>
      <w:r w:rsidR="004C788C">
        <w:rPr>
          <w:rFonts w:hint="eastAsia"/>
          <w:sz w:val="24"/>
          <w:szCs w:val="24"/>
        </w:rPr>
        <w:t>水</w:t>
      </w:r>
      <w:r w:rsidR="006A5913">
        <w:rPr>
          <w:rFonts w:hint="eastAsia"/>
          <w:sz w:val="24"/>
          <w:szCs w:val="24"/>
        </w:rPr>
        <w:t>压力</w:t>
      </w:r>
    </w:p>
    <w:p w:rsidR="00DC78AE" w:rsidRDefault="00DC78AE" w:rsidP="001A0FD3">
      <w:pPr>
        <w:jc w:val="left"/>
        <w:rPr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1656"/>
        <w:gridCol w:w="696"/>
        <w:gridCol w:w="696"/>
        <w:gridCol w:w="731"/>
        <w:gridCol w:w="1408"/>
        <w:gridCol w:w="796"/>
        <w:gridCol w:w="1343"/>
      </w:tblGrid>
      <w:tr w:rsidR="00D50E18" w:rsidTr="00F8265D">
        <w:trPr>
          <w:jc w:val="center"/>
        </w:trPr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量程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D50E18" w:rsidRDefault="003946A8" w:rsidP="003946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</w:t>
            </w:r>
            <w:r w:rsidR="00D50E18">
              <w:rPr>
                <w:rFonts w:hint="eastAsia"/>
                <w:sz w:val="24"/>
                <w:szCs w:val="24"/>
              </w:rPr>
              <w:t>报警（</w:t>
            </w:r>
            <w:r w:rsidR="00D50E18" w:rsidRPr="00251EA9">
              <w:rPr>
                <w:rFonts w:hint="eastAsia"/>
                <w:b/>
                <w:color w:val="00B050"/>
                <w:sz w:val="24"/>
                <w:szCs w:val="24"/>
              </w:rPr>
              <w:t>不停机</w:t>
            </w:r>
            <w:r w:rsidR="00D50E1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D50E18" w:rsidRDefault="003946A8" w:rsidP="003946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</w:t>
            </w:r>
            <w:r w:rsidR="00D50E18">
              <w:rPr>
                <w:rFonts w:hint="eastAsia"/>
                <w:sz w:val="24"/>
                <w:szCs w:val="24"/>
              </w:rPr>
              <w:t>报警（</w:t>
            </w:r>
            <w:r w:rsidR="00D50E18" w:rsidRPr="00251EA9">
              <w:rPr>
                <w:rFonts w:hint="eastAsia"/>
                <w:b/>
                <w:color w:val="00B050"/>
                <w:sz w:val="24"/>
                <w:szCs w:val="24"/>
              </w:rPr>
              <w:t>不停机</w:t>
            </w:r>
            <w:r w:rsidR="00D50E18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D50E18" w:rsidTr="00F8265D">
        <w:trPr>
          <w:jc w:val="center"/>
        </w:trPr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总进水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MPa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0-10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3745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</w:tr>
      <w:tr w:rsidR="00D50E18" w:rsidTr="00F8265D">
        <w:trPr>
          <w:jc w:val="center"/>
        </w:trPr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电控箱冷却水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MPa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0-10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6056F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6056F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6056F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</w:tr>
      <w:tr w:rsidR="00D50E18" w:rsidTr="00F8265D">
        <w:trPr>
          <w:jc w:val="center"/>
        </w:trPr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采煤机冷却水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MPa</w:t>
            </w:r>
          </w:p>
        </w:tc>
        <w:tc>
          <w:tcPr>
            <w:tcW w:w="0" w:type="auto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0-10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D50E18" w:rsidRDefault="00D50E18" w:rsidP="002602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</w:tr>
    </w:tbl>
    <w:p w:rsidR="00F4311A" w:rsidRDefault="00F4311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C788C" w:rsidRDefault="004C788C" w:rsidP="001A0FD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四、水流量</w:t>
      </w:r>
    </w:p>
    <w:p w:rsidR="00DC78AE" w:rsidRDefault="00DC78AE" w:rsidP="001A0FD3">
      <w:pPr>
        <w:jc w:val="left"/>
        <w:rPr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1656"/>
        <w:gridCol w:w="730"/>
        <w:gridCol w:w="777"/>
        <w:gridCol w:w="852"/>
        <w:gridCol w:w="1287"/>
      </w:tblGrid>
      <w:tr w:rsidR="00C518F9" w:rsidTr="004439A7">
        <w:trPr>
          <w:jc w:val="center"/>
        </w:trPr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量程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C518F9" w:rsidRDefault="00085DE0" w:rsidP="006D33D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</w:t>
            </w:r>
            <w:r w:rsidR="00C518F9">
              <w:rPr>
                <w:rFonts w:hint="eastAsia"/>
                <w:sz w:val="24"/>
                <w:szCs w:val="24"/>
              </w:rPr>
              <w:t>报警（</w:t>
            </w:r>
            <w:r w:rsidR="00C518F9" w:rsidRPr="00251EA9">
              <w:rPr>
                <w:rFonts w:hint="eastAsia"/>
                <w:b/>
                <w:color w:val="00B050"/>
                <w:sz w:val="24"/>
                <w:szCs w:val="24"/>
              </w:rPr>
              <w:t>不停机</w:t>
            </w:r>
            <w:r w:rsidR="00C518F9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C518F9" w:rsidTr="004439A7">
        <w:trPr>
          <w:jc w:val="center"/>
        </w:trPr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电控箱冷却水</w:t>
            </w:r>
          </w:p>
        </w:tc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color w:val="333333"/>
                <w:szCs w:val="21"/>
                <w:shd w:val="clear" w:color="auto" w:fill="FFFFFF"/>
              </w:rPr>
              <w:t>L/Min</w:t>
            </w:r>
          </w:p>
        </w:tc>
        <w:tc>
          <w:tcPr>
            <w:tcW w:w="0" w:type="auto"/>
            <w:vAlign w:val="center"/>
          </w:tcPr>
          <w:p w:rsidR="00C518F9" w:rsidRDefault="00C518F9" w:rsidP="008F1895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266D53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</w:tr>
      <w:tr w:rsidR="00C518F9" w:rsidTr="004439A7">
        <w:trPr>
          <w:jc w:val="center"/>
        </w:trPr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采煤机冷却水</w:t>
            </w:r>
          </w:p>
        </w:tc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color w:val="333333"/>
                <w:szCs w:val="21"/>
                <w:shd w:val="clear" w:color="auto" w:fill="FFFFFF"/>
              </w:rPr>
              <w:t>L/Min</w:t>
            </w:r>
          </w:p>
        </w:tc>
        <w:tc>
          <w:tcPr>
            <w:tcW w:w="0" w:type="auto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0-1</w:t>
            </w:r>
            <w:r>
              <w:rPr>
                <w:rFonts w:hint="eastAsia"/>
                <w:sz w:val="24"/>
                <w:szCs w:val="24"/>
              </w:rPr>
              <w:t>5</w:t>
            </w:r>
            <w:r w:rsidRPr="00266D53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C518F9" w:rsidRDefault="00C518F9" w:rsidP="000B097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</w:tr>
    </w:tbl>
    <w:p w:rsidR="00F4311A" w:rsidRDefault="00F4311A" w:rsidP="001A0FD3">
      <w:pPr>
        <w:jc w:val="left"/>
        <w:rPr>
          <w:sz w:val="24"/>
          <w:szCs w:val="24"/>
        </w:rPr>
      </w:pPr>
    </w:p>
    <w:p w:rsidR="00766D28" w:rsidRDefault="00766D28" w:rsidP="00766D28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五、液压抱闸</w:t>
      </w:r>
    </w:p>
    <w:p w:rsidR="00766D28" w:rsidRDefault="00766D28" w:rsidP="00766D28">
      <w:pPr>
        <w:jc w:val="left"/>
        <w:rPr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696"/>
        <w:gridCol w:w="696"/>
        <w:gridCol w:w="696"/>
        <w:gridCol w:w="1317"/>
        <w:gridCol w:w="878"/>
        <w:gridCol w:w="1416"/>
      </w:tblGrid>
      <w:tr w:rsidR="00766D28" w:rsidTr="00F4311A">
        <w:trPr>
          <w:jc w:val="center"/>
        </w:trPr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量程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低报警</w:t>
            </w:r>
            <w:r w:rsidRPr="00F8265D">
              <w:rPr>
                <w:rFonts w:hint="eastAsia"/>
                <w:b/>
                <w:sz w:val="24"/>
                <w:szCs w:val="24"/>
              </w:rPr>
              <w:t>（</w:t>
            </w:r>
            <w:r w:rsidRPr="00F8265D">
              <w:rPr>
                <w:rFonts w:hint="eastAsia"/>
                <w:b/>
                <w:color w:val="FF0000"/>
                <w:sz w:val="24"/>
                <w:szCs w:val="24"/>
              </w:rPr>
              <w:t>牵停</w:t>
            </w:r>
            <w:r w:rsidRPr="00F8265D">
              <w:rPr>
                <w:rFonts w:hint="eastAsia"/>
                <w:b/>
                <w:sz w:val="24"/>
                <w:szCs w:val="24"/>
              </w:rPr>
              <w:t>）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766D28" w:rsidRDefault="00766D28" w:rsidP="0046144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动作</w:t>
            </w:r>
          </w:p>
        </w:tc>
      </w:tr>
      <w:tr w:rsidR="00766D28" w:rsidTr="00F4311A">
        <w:trPr>
          <w:jc w:val="center"/>
        </w:trPr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抱闸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MPa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 w:rsidRPr="00266D53">
              <w:rPr>
                <w:sz w:val="24"/>
                <w:szCs w:val="24"/>
              </w:rPr>
              <w:t>0-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低于</w:t>
            </w:r>
            <w:r>
              <w:rPr>
                <w:rFonts w:hint="eastAsia"/>
                <w:sz w:val="24"/>
                <w:szCs w:val="24"/>
              </w:rPr>
              <w:t>2MPa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秒钟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766D28" w:rsidRDefault="00766D28" w:rsidP="0046144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单独停牵引</w:t>
            </w:r>
          </w:p>
        </w:tc>
      </w:tr>
    </w:tbl>
    <w:p w:rsidR="00766D28" w:rsidRDefault="00766D28" w:rsidP="00766D28">
      <w:pPr>
        <w:jc w:val="left"/>
        <w:rPr>
          <w:rFonts w:hint="eastAsia"/>
          <w:sz w:val="24"/>
          <w:szCs w:val="24"/>
        </w:rPr>
      </w:pPr>
    </w:p>
    <w:p w:rsidR="00766D28" w:rsidRDefault="00766D28" w:rsidP="00766D28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六、油箱液位</w:t>
      </w:r>
    </w:p>
    <w:p w:rsidR="009359BC" w:rsidRDefault="009359BC" w:rsidP="00766D28">
      <w:pPr>
        <w:jc w:val="left"/>
        <w:rPr>
          <w:sz w:val="24"/>
          <w:szCs w:val="24"/>
        </w:rPr>
      </w:pPr>
    </w:p>
    <w:p w:rsidR="00766D28" w:rsidRDefault="009359BC" w:rsidP="00766D28">
      <w:pPr>
        <w:jc w:val="left"/>
        <w:rPr>
          <w:sz w:val="24"/>
          <w:szCs w:val="24"/>
        </w:rPr>
      </w:pPr>
      <w:r>
        <w:rPr>
          <w:sz w:val="24"/>
          <w:szCs w:val="24"/>
        </w:rPr>
        <w:t>模拟量信号</w:t>
      </w:r>
    </w:p>
    <w:tbl>
      <w:tblPr>
        <w:tblStyle w:val="a5"/>
        <w:tblW w:w="0" w:type="auto"/>
        <w:jc w:val="center"/>
        <w:tblLook w:val="04A0"/>
      </w:tblPr>
      <w:tblGrid>
        <w:gridCol w:w="1176"/>
        <w:gridCol w:w="696"/>
        <w:gridCol w:w="1317"/>
        <w:gridCol w:w="677"/>
        <w:gridCol w:w="744"/>
        <w:gridCol w:w="581"/>
        <w:gridCol w:w="638"/>
        <w:gridCol w:w="1812"/>
      </w:tblGrid>
      <w:tr w:rsidR="00766D28" w:rsidTr="00F4311A">
        <w:trPr>
          <w:jc w:val="center"/>
        </w:trPr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量程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766D28" w:rsidRPr="007932D6" w:rsidRDefault="00766D28" w:rsidP="00461444">
            <w:pPr>
              <w:jc w:val="center"/>
              <w:rPr>
                <w:color w:val="00B05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00B050"/>
                <w:sz w:val="24"/>
                <w:szCs w:val="24"/>
              </w:rPr>
              <w:t>报警不停机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766D28" w:rsidRPr="007932D6" w:rsidRDefault="00766D28" w:rsidP="00461444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Pr="007932D6" w:rsidRDefault="00766D28" w:rsidP="00461444">
            <w:pPr>
              <w:jc w:val="center"/>
              <w:rPr>
                <w:color w:val="00B050"/>
                <w:sz w:val="24"/>
                <w:szCs w:val="24"/>
              </w:rPr>
            </w:pPr>
            <w:r w:rsidRPr="00026A5E">
              <w:rPr>
                <w:rFonts w:hint="eastAsia"/>
                <w:b/>
                <w:sz w:val="24"/>
                <w:szCs w:val="24"/>
              </w:rPr>
              <w:t>动作</w:t>
            </w:r>
          </w:p>
        </w:tc>
      </w:tr>
      <w:tr w:rsidR="00766D28" w:rsidTr="00F4311A">
        <w:trPr>
          <w:jc w:val="center"/>
        </w:trPr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油箱液位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mm</w:t>
            </w:r>
          </w:p>
        </w:tc>
        <w:tc>
          <w:tcPr>
            <w:tcW w:w="0" w:type="auto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例如</w:t>
            </w:r>
            <w:r w:rsidRPr="00266D53">
              <w:rPr>
                <w:sz w:val="24"/>
                <w:szCs w:val="24"/>
              </w:rPr>
              <w:t>0-</w:t>
            </w:r>
            <w:r>
              <w:rPr>
                <w:rFonts w:hint="eastAsia"/>
                <w:sz w:val="24"/>
                <w:szCs w:val="24"/>
              </w:rPr>
              <w:t>800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300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766D28" w:rsidRDefault="00766D28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766D28" w:rsidRDefault="00766D28" w:rsidP="00461444">
            <w:pPr>
              <w:jc w:val="center"/>
              <w:rPr>
                <w:rFonts w:hint="eastAsia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</w:tbl>
    <w:p w:rsidR="00883779" w:rsidRDefault="00883779" w:rsidP="00766D28">
      <w:pPr>
        <w:jc w:val="left"/>
        <w:rPr>
          <w:rFonts w:hint="eastAsia"/>
          <w:sz w:val="24"/>
          <w:szCs w:val="24"/>
        </w:rPr>
      </w:pPr>
    </w:p>
    <w:p w:rsidR="00766D28" w:rsidRDefault="00883779" w:rsidP="00766D28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开关点信号</w:t>
      </w:r>
    </w:p>
    <w:tbl>
      <w:tblPr>
        <w:tblStyle w:val="a5"/>
        <w:tblW w:w="0" w:type="auto"/>
        <w:jc w:val="center"/>
        <w:tblLook w:val="04A0"/>
      </w:tblPr>
      <w:tblGrid>
        <w:gridCol w:w="1176"/>
        <w:gridCol w:w="696"/>
        <w:gridCol w:w="696"/>
        <w:gridCol w:w="1176"/>
        <w:gridCol w:w="638"/>
        <w:gridCol w:w="1176"/>
        <w:gridCol w:w="638"/>
        <w:gridCol w:w="1812"/>
      </w:tblGrid>
      <w:tr w:rsidR="00883779" w:rsidTr="00F4311A">
        <w:trPr>
          <w:jc w:val="center"/>
        </w:trPr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</w:t>
            </w:r>
          </w:p>
        </w:tc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量程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883779" w:rsidRPr="007932D6" w:rsidRDefault="00883779" w:rsidP="00461444">
            <w:pPr>
              <w:jc w:val="center"/>
              <w:rPr>
                <w:color w:val="00B05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00B050"/>
                <w:sz w:val="24"/>
                <w:szCs w:val="24"/>
              </w:rPr>
              <w:t>报警不停机</w:t>
            </w:r>
          </w:p>
        </w:tc>
        <w:tc>
          <w:tcPr>
            <w:tcW w:w="0" w:type="auto"/>
            <w:gridSpan w:val="2"/>
            <w:shd w:val="clear" w:color="auto" w:fill="FDE9D9" w:themeFill="accent6" w:themeFillTint="33"/>
            <w:vAlign w:val="center"/>
          </w:tcPr>
          <w:p w:rsidR="00883779" w:rsidRPr="007932D6" w:rsidRDefault="00883779" w:rsidP="00461444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7932D6">
              <w:rPr>
                <w:rFonts w:hint="eastAsia"/>
                <w:b/>
                <w:color w:val="FF0000"/>
                <w:sz w:val="24"/>
                <w:szCs w:val="24"/>
              </w:rPr>
              <w:t>保护停机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883779" w:rsidRPr="007932D6" w:rsidRDefault="00883779" w:rsidP="00461444">
            <w:pPr>
              <w:jc w:val="center"/>
              <w:rPr>
                <w:color w:val="00B050"/>
                <w:sz w:val="24"/>
                <w:szCs w:val="24"/>
              </w:rPr>
            </w:pPr>
            <w:r w:rsidRPr="00026A5E">
              <w:rPr>
                <w:rFonts w:hint="eastAsia"/>
                <w:b/>
                <w:sz w:val="24"/>
                <w:szCs w:val="24"/>
              </w:rPr>
              <w:t>动作</w:t>
            </w:r>
          </w:p>
        </w:tc>
      </w:tr>
      <w:tr w:rsidR="00883779" w:rsidTr="00F4311A">
        <w:trPr>
          <w:jc w:val="center"/>
        </w:trPr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油箱液位</w:t>
            </w:r>
          </w:p>
        </w:tc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color w:val="333333"/>
                <w:szCs w:val="21"/>
                <w:shd w:val="clear" w:color="auto" w:fill="FFFFFF"/>
              </w:rPr>
              <w:t>无</w:t>
            </w:r>
          </w:p>
        </w:tc>
        <w:tc>
          <w:tcPr>
            <w:tcW w:w="0" w:type="auto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ascii="Helvetica" w:hAnsi="Helvetica" w:cs="Helvetica" w:hint="eastAsia"/>
                <w:color w:val="333333"/>
                <w:szCs w:val="21"/>
                <w:shd w:val="clear" w:color="auto" w:fill="FFFFFF"/>
              </w:rPr>
              <w:t>无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预警信号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 w:rsidRPr="00C8461F">
              <w:rPr>
                <w:rFonts w:hint="eastAsia"/>
                <w:sz w:val="24"/>
                <w:szCs w:val="24"/>
              </w:rPr>
              <w:t>3</w:t>
            </w:r>
            <w:r w:rsidRPr="00C8461F"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报警信号</w:t>
            </w:r>
          </w:p>
        </w:tc>
        <w:tc>
          <w:tcPr>
            <w:tcW w:w="0" w:type="auto"/>
            <w:shd w:val="clear" w:color="auto" w:fill="FDE9D9" w:themeFill="accent6" w:themeFillTint="33"/>
            <w:vAlign w:val="center"/>
          </w:tcPr>
          <w:p w:rsidR="00883779" w:rsidRDefault="00883779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秒</w:t>
            </w:r>
          </w:p>
        </w:tc>
        <w:tc>
          <w:tcPr>
            <w:tcW w:w="0" w:type="auto"/>
            <w:shd w:val="clear" w:color="auto" w:fill="FDE9D9" w:themeFill="accent6" w:themeFillTint="33"/>
          </w:tcPr>
          <w:p w:rsidR="00883779" w:rsidRDefault="00883779" w:rsidP="00461444">
            <w:pPr>
              <w:jc w:val="center"/>
              <w:rPr>
                <w:rFonts w:hint="eastAsia"/>
                <w:sz w:val="24"/>
                <w:szCs w:val="24"/>
              </w:rPr>
            </w:pP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停油泵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(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即全停</w:t>
            </w:r>
            <w:r w:rsidRPr="002A6B3A">
              <w:rPr>
                <w:rFonts w:hint="eastAsia"/>
                <w:b/>
                <w:color w:val="FF0000"/>
                <w:sz w:val="24"/>
                <w:szCs w:val="24"/>
              </w:rPr>
              <w:t>)</w:t>
            </w:r>
          </w:p>
        </w:tc>
      </w:tr>
    </w:tbl>
    <w:p w:rsidR="009359BC" w:rsidRDefault="009359BC" w:rsidP="001A0FD3">
      <w:pPr>
        <w:jc w:val="left"/>
        <w:rPr>
          <w:rFonts w:hint="eastAsia"/>
          <w:sz w:val="24"/>
          <w:szCs w:val="24"/>
        </w:rPr>
      </w:pPr>
    </w:p>
    <w:p w:rsidR="00946A08" w:rsidRDefault="00506856" w:rsidP="001A0FD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七、电压</w:t>
      </w:r>
    </w:p>
    <w:p w:rsidR="0069008B" w:rsidRDefault="0069008B" w:rsidP="001A0FD3">
      <w:pPr>
        <w:jc w:val="left"/>
        <w:rPr>
          <w:sz w:val="24"/>
          <w:szCs w:val="24"/>
        </w:rPr>
      </w:pPr>
    </w:p>
    <w:p w:rsidR="00506856" w:rsidRDefault="00506856" w:rsidP="00F4311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进线电压理论值的±</w:t>
      </w:r>
      <w:r>
        <w:rPr>
          <w:rFonts w:hint="eastAsia"/>
          <w:sz w:val="24"/>
          <w:szCs w:val="24"/>
        </w:rPr>
        <w:t>15%</w:t>
      </w:r>
      <w:r w:rsidR="00B52FAD">
        <w:rPr>
          <w:rFonts w:hint="eastAsia"/>
          <w:sz w:val="24"/>
          <w:szCs w:val="24"/>
        </w:rPr>
        <w:t xml:space="preserve"> </w:t>
      </w:r>
      <w:r w:rsidR="00B52FAD">
        <w:rPr>
          <w:rFonts w:hint="eastAsia"/>
          <w:sz w:val="24"/>
          <w:szCs w:val="24"/>
        </w:rPr>
        <w:t>，超出范围</w:t>
      </w:r>
      <w:r w:rsidR="004B59FF">
        <w:rPr>
          <w:rFonts w:hint="eastAsia"/>
          <w:sz w:val="24"/>
          <w:szCs w:val="24"/>
        </w:rPr>
        <w:t>则</w:t>
      </w:r>
      <w:r w:rsidR="004B59FF" w:rsidRPr="004B59FF">
        <w:rPr>
          <w:rFonts w:hint="eastAsia"/>
          <w:sz w:val="24"/>
          <w:szCs w:val="24"/>
        </w:rPr>
        <w:t>断开硬件条件</w:t>
      </w:r>
      <w:r w:rsidR="004B59FF">
        <w:rPr>
          <w:rFonts w:hint="eastAsia"/>
          <w:sz w:val="24"/>
          <w:szCs w:val="24"/>
        </w:rPr>
        <w:t>。</w:t>
      </w:r>
    </w:p>
    <w:p w:rsidR="00506856" w:rsidRDefault="00506856" w:rsidP="001A0FD3">
      <w:pPr>
        <w:jc w:val="left"/>
        <w:rPr>
          <w:sz w:val="24"/>
          <w:szCs w:val="24"/>
        </w:rPr>
      </w:pPr>
    </w:p>
    <w:p w:rsidR="00506856" w:rsidRDefault="00506856" w:rsidP="001A0FD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八、牵引</w:t>
      </w:r>
    </w:p>
    <w:p w:rsidR="0069008B" w:rsidRDefault="0069008B" w:rsidP="001A0FD3">
      <w:pPr>
        <w:jc w:val="left"/>
        <w:rPr>
          <w:sz w:val="24"/>
          <w:szCs w:val="24"/>
        </w:rPr>
      </w:pPr>
    </w:p>
    <w:p w:rsidR="00506856" w:rsidRDefault="00506856" w:rsidP="00F4311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起步</w:t>
      </w:r>
      <w:r>
        <w:rPr>
          <w:rFonts w:hint="eastAsia"/>
          <w:sz w:val="24"/>
          <w:szCs w:val="24"/>
        </w:rPr>
        <w:t>130</w:t>
      </w:r>
      <w:r>
        <w:rPr>
          <w:rFonts w:hint="eastAsia"/>
          <w:sz w:val="24"/>
          <w:szCs w:val="24"/>
        </w:rPr>
        <w:t>转，之后每按一下，增加（减少）</w:t>
      </w:r>
      <w:r>
        <w:rPr>
          <w:rFonts w:hint="eastAsia"/>
          <w:sz w:val="24"/>
          <w:szCs w:val="24"/>
        </w:rPr>
        <w:t>40</w:t>
      </w:r>
      <w:r>
        <w:rPr>
          <w:rFonts w:hint="eastAsia"/>
          <w:sz w:val="24"/>
          <w:szCs w:val="24"/>
        </w:rPr>
        <w:t>转</w:t>
      </w:r>
      <w:r w:rsidR="00F4311A">
        <w:rPr>
          <w:rFonts w:hint="eastAsia"/>
          <w:sz w:val="24"/>
          <w:szCs w:val="24"/>
        </w:rPr>
        <w:t>。</w:t>
      </w:r>
    </w:p>
    <w:p w:rsidR="00C8461F" w:rsidRDefault="00C8461F" w:rsidP="00985757">
      <w:pPr>
        <w:jc w:val="left"/>
        <w:rPr>
          <w:sz w:val="24"/>
          <w:szCs w:val="24"/>
        </w:rPr>
      </w:pPr>
    </w:p>
    <w:p w:rsidR="00985757" w:rsidRDefault="00985757" w:rsidP="0098575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九、恒功率</w:t>
      </w:r>
    </w:p>
    <w:p w:rsidR="0069008B" w:rsidRDefault="0069008B" w:rsidP="00985757">
      <w:pPr>
        <w:jc w:val="left"/>
        <w:rPr>
          <w:sz w:val="24"/>
          <w:szCs w:val="24"/>
        </w:rPr>
      </w:pPr>
    </w:p>
    <w:p w:rsidR="00985757" w:rsidRDefault="00985757" w:rsidP="00F4311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禁止加速值为额定电流值</w:t>
      </w:r>
      <w:r w:rsidR="00CB7E6B">
        <w:rPr>
          <w:rFonts w:hint="eastAsia"/>
          <w:sz w:val="24"/>
          <w:szCs w:val="24"/>
        </w:rPr>
        <w:t>的</w:t>
      </w:r>
      <w:r w:rsidR="00CB7E6B">
        <w:rPr>
          <w:rFonts w:hint="eastAsia"/>
          <w:sz w:val="24"/>
          <w:szCs w:val="24"/>
        </w:rPr>
        <w:t>100%</w:t>
      </w:r>
      <w:r w:rsidR="00F4311A">
        <w:rPr>
          <w:rFonts w:hint="eastAsia"/>
          <w:sz w:val="24"/>
          <w:szCs w:val="24"/>
        </w:rPr>
        <w:t xml:space="preserve"> </w:t>
      </w:r>
      <w:r w:rsidR="00F4311A">
        <w:rPr>
          <w:rFonts w:hint="eastAsia"/>
          <w:sz w:val="24"/>
          <w:szCs w:val="24"/>
        </w:rPr>
        <w:t>。</w:t>
      </w:r>
    </w:p>
    <w:p w:rsidR="00985757" w:rsidRDefault="00985757" w:rsidP="00F4311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开始减速值为额定电流</w:t>
      </w:r>
      <w:r w:rsidR="00CB7E6B">
        <w:rPr>
          <w:rFonts w:hint="eastAsia"/>
          <w:sz w:val="24"/>
          <w:szCs w:val="24"/>
        </w:rPr>
        <w:t>值</w:t>
      </w:r>
      <w:r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</w:rPr>
        <w:t>1</w:t>
      </w:r>
      <w:r w:rsidR="004439A7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0%</w:t>
      </w:r>
      <w:r w:rsidR="00F4311A">
        <w:rPr>
          <w:rFonts w:hint="eastAsia"/>
          <w:sz w:val="24"/>
          <w:szCs w:val="24"/>
        </w:rPr>
        <w:t xml:space="preserve"> </w:t>
      </w:r>
      <w:r w:rsidR="00F4311A">
        <w:rPr>
          <w:rFonts w:hint="eastAsia"/>
          <w:sz w:val="24"/>
          <w:szCs w:val="24"/>
        </w:rPr>
        <w:t>。</w:t>
      </w:r>
    </w:p>
    <w:p w:rsidR="00CB7E6B" w:rsidRDefault="00CB7E6B" w:rsidP="00985757">
      <w:pPr>
        <w:jc w:val="left"/>
        <w:rPr>
          <w:sz w:val="24"/>
          <w:szCs w:val="24"/>
        </w:rPr>
      </w:pPr>
    </w:p>
    <w:p w:rsidR="00CB7E6B" w:rsidRDefault="003B2E26" w:rsidP="00985757">
      <w:pPr>
        <w:jc w:val="left"/>
        <w:rPr>
          <w:sz w:val="24"/>
          <w:szCs w:val="24"/>
        </w:rPr>
      </w:pPr>
      <w:r>
        <w:rPr>
          <w:sz w:val="24"/>
          <w:szCs w:val="24"/>
        </w:rPr>
        <w:t>十、扭矩轴断轴的判断</w:t>
      </w:r>
    </w:p>
    <w:p w:rsidR="00CB7E6B" w:rsidRDefault="003B2E26" w:rsidP="00F4311A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牵引</w:t>
      </w:r>
      <w:r w:rsidRPr="003B2E26">
        <w:rPr>
          <w:rFonts w:hint="eastAsia"/>
          <w:sz w:val="24"/>
          <w:szCs w:val="24"/>
        </w:rPr>
        <w:t>双选</w:t>
      </w:r>
      <w:r>
        <w:rPr>
          <w:rFonts w:hint="eastAsia"/>
          <w:sz w:val="24"/>
          <w:szCs w:val="24"/>
        </w:rPr>
        <w:t>模式</w:t>
      </w:r>
      <w:r w:rsidRPr="003B2E26">
        <w:rPr>
          <w:rFonts w:hint="eastAsia"/>
          <w:sz w:val="24"/>
          <w:szCs w:val="24"/>
        </w:rPr>
        <w:t>时</w:t>
      </w:r>
      <w:r w:rsidRPr="003B2E26">
        <w:rPr>
          <w:rFonts w:hint="eastAsia"/>
          <w:sz w:val="24"/>
          <w:szCs w:val="24"/>
        </w:rPr>
        <w:t xml:space="preserve">, </w:t>
      </w:r>
      <w:r w:rsidRPr="003B2E26">
        <w:rPr>
          <w:rFonts w:hint="eastAsia"/>
          <w:sz w:val="24"/>
          <w:szCs w:val="24"/>
        </w:rPr>
        <w:t>两台</w:t>
      </w:r>
      <w:r>
        <w:rPr>
          <w:rFonts w:hint="eastAsia"/>
          <w:sz w:val="24"/>
          <w:szCs w:val="24"/>
        </w:rPr>
        <w:t>变频器</w:t>
      </w:r>
      <w:r w:rsidRPr="003B2E26">
        <w:rPr>
          <w:rFonts w:hint="eastAsia"/>
          <w:sz w:val="24"/>
          <w:szCs w:val="24"/>
        </w:rPr>
        <w:t>电流差值</w:t>
      </w:r>
      <w:r>
        <w:rPr>
          <w:rFonts w:hint="eastAsia"/>
          <w:sz w:val="24"/>
          <w:szCs w:val="24"/>
        </w:rPr>
        <w:t>达到</w:t>
      </w:r>
      <w:r w:rsidRPr="003B2E26">
        <w:rPr>
          <w:rFonts w:hint="eastAsia"/>
          <w:sz w:val="24"/>
          <w:szCs w:val="24"/>
        </w:rPr>
        <w:t xml:space="preserve"> 2 </w:t>
      </w:r>
      <w:r w:rsidRPr="003B2E26">
        <w:rPr>
          <w:rFonts w:hint="eastAsia"/>
          <w:sz w:val="24"/>
          <w:szCs w:val="24"/>
        </w:rPr>
        <w:t>倍</w:t>
      </w:r>
      <w:r>
        <w:rPr>
          <w:rFonts w:hint="eastAsia"/>
          <w:sz w:val="24"/>
          <w:szCs w:val="24"/>
        </w:rPr>
        <w:t>（或以上）</w:t>
      </w:r>
      <w:r w:rsidRPr="003B2E26"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保护停机并报警</w:t>
      </w:r>
      <w:r w:rsidRPr="003B2E26">
        <w:rPr>
          <w:rFonts w:hint="eastAsia"/>
          <w:sz w:val="24"/>
          <w:szCs w:val="24"/>
        </w:rPr>
        <w:t>检查扭矩轴</w:t>
      </w:r>
      <w:r>
        <w:rPr>
          <w:rFonts w:hint="eastAsia"/>
          <w:sz w:val="24"/>
          <w:szCs w:val="24"/>
        </w:rPr>
        <w:t>。</w:t>
      </w:r>
    </w:p>
    <w:p w:rsidR="00F4311A" w:rsidRDefault="00F4311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359BC" w:rsidRDefault="00F4311A" w:rsidP="009359BC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十一</w:t>
      </w:r>
      <w:r w:rsidR="009359BC">
        <w:rPr>
          <w:rFonts w:hint="eastAsia"/>
          <w:sz w:val="24"/>
          <w:szCs w:val="24"/>
        </w:rPr>
        <w:t>、油品</w:t>
      </w:r>
    </w:p>
    <w:p w:rsidR="009359BC" w:rsidRDefault="009359BC" w:rsidP="009359BC">
      <w:pPr>
        <w:jc w:val="left"/>
        <w:rPr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1176"/>
        <w:gridCol w:w="963"/>
        <w:gridCol w:w="1121"/>
        <w:gridCol w:w="878"/>
      </w:tblGrid>
      <w:tr w:rsidR="009359BC" w:rsidTr="00F4311A">
        <w:trPr>
          <w:jc w:val="center"/>
        </w:trPr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0" w:type="auto"/>
            <w:gridSpan w:val="2"/>
            <w:shd w:val="clear" w:color="auto" w:fill="EAF1DD" w:themeFill="accent3" w:themeFillTint="33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报警（</w:t>
            </w:r>
            <w:r w:rsidRPr="00251EA9">
              <w:rPr>
                <w:rFonts w:hint="eastAsia"/>
                <w:b/>
                <w:color w:val="00B050"/>
                <w:sz w:val="24"/>
                <w:szCs w:val="24"/>
              </w:rPr>
              <w:t>不停机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9359BC" w:rsidTr="00F4311A">
        <w:trPr>
          <w:jc w:val="center"/>
        </w:trPr>
        <w:tc>
          <w:tcPr>
            <w:tcW w:w="0" w:type="auto"/>
            <w:vAlign w:val="center"/>
          </w:tcPr>
          <w:p w:rsidR="009359BC" w:rsidRPr="00946A08" w:rsidRDefault="009359BC" w:rsidP="00461444">
            <w:pPr>
              <w:jc w:val="center"/>
              <w:rPr>
                <w:sz w:val="24"/>
                <w:szCs w:val="24"/>
              </w:rPr>
            </w:pPr>
            <w:r w:rsidRPr="00946A08">
              <w:rPr>
                <w:rFonts w:hint="eastAsia"/>
                <w:sz w:val="24"/>
                <w:szCs w:val="24"/>
              </w:rPr>
              <w:t>粘度</w:t>
            </w:r>
          </w:p>
        </w:tc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 w:rsidRPr="00946A0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mm2/s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高值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分钟</w:t>
            </w:r>
          </w:p>
        </w:tc>
      </w:tr>
      <w:tr w:rsidR="009359BC" w:rsidTr="00F4311A">
        <w:trPr>
          <w:jc w:val="center"/>
        </w:trPr>
        <w:tc>
          <w:tcPr>
            <w:tcW w:w="0" w:type="auto"/>
            <w:vAlign w:val="center"/>
          </w:tcPr>
          <w:p w:rsidR="009359BC" w:rsidRPr="00946A08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密度</w:t>
            </w:r>
          </w:p>
        </w:tc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 w:rsidRPr="00946A08"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kg/mm3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高值</w:t>
            </w:r>
            <w:r>
              <w:rPr>
                <w:rFonts w:hint="eastAsia"/>
                <w:sz w:val="24"/>
                <w:szCs w:val="24"/>
              </w:rPr>
              <w:t>900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9359BC" w:rsidRDefault="009359BC" w:rsidP="00461444">
            <w:r w:rsidRPr="00B25AF5">
              <w:rPr>
                <w:rFonts w:hint="eastAsia"/>
                <w:sz w:val="24"/>
                <w:szCs w:val="24"/>
              </w:rPr>
              <w:t>1</w:t>
            </w:r>
            <w:r w:rsidRPr="00B25AF5">
              <w:rPr>
                <w:rFonts w:hint="eastAsia"/>
                <w:sz w:val="24"/>
                <w:szCs w:val="24"/>
              </w:rPr>
              <w:t>分钟</w:t>
            </w:r>
          </w:p>
        </w:tc>
      </w:tr>
      <w:tr w:rsidR="009359BC" w:rsidTr="00F4311A">
        <w:trPr>
          <w:jc w:val="center"/>
        </w:trPr>
        <w:tc>
          <w:tcPr>
            <w:tcW w:w="0" w:type="auto"/>
            <w:vAlign w:val="center"/>
          </w:tcPr>
          <w:p w:rsidR="009359BC" w:rsidRPr="00946A08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介电常数</w:t>
            </w:r>
          </w:p>
        </w:tc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无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高值</w:t>
            </w: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9359BC" w:rsidRDefault="009359BC" w:rsidP="00461444">
            <w:r w:rsidRPr="00B25AF5">
              <w:rPr>
                <w:rFonts w:hint="eastAsia"/>
                <w:sz w:val="24"/>
                <w:szCs w:val="24"/>
              </w:rPr>
              <w:t>1</w:t>
            </w:r>
            <w:r w:rsidRPr="00B25AF5">
              <w:rPr>
                <w:rFonts w:hint="eastAsia"/>
                <w:sz w:val="24"/>
                <w:szCs w:val="24"/>
              </w:rPr>
              <w:t>分钟</w:t>
            </w:r>
          </w:p>
        </w:tc>
      </w:tr>
      <w:tr w:rsidR="009359BC" w:rsidTr="00F4311A">
        <w:trPr>
          <w:jc w:val="center"/>
        </w:trPr>
        <w:tc>
          <w:tcPr>
            <w:tcW w:w="0" w:type="auto"/>
            <w:vAlign w:val="center"/>
          </w:tcPr>
          <w:p w:rsidR="009359BC" w:rsidRPr="00946A08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温度</w:t>
            </w:r>
          </w:p>
        </w:tc>
        <w:tc>
          <w:tcPr>
            <w:tcW w:w="0" w:type="auto"/>
            <w:vAlign w:val="center"/>
          </w:tcPr>
          <w:p w:rsidR="009359BC" w:rsidRDefault="009359BC" w:rsidP="00461444">
            <w:pPr>
              <w:jc w:val="center"/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333333"/>
                <w:szCs w:val="21"/>
                <w:shd w:val="clear" w:color="auto" w:fill="FFFFFF"/>
              </w:rPr>
              <w:t>℃</w:t>
            </w:r>
          </w:p>
        </w:tc>
        <w:tc>
          <w:tcPr>
            <w:tcW w:w="0" w:type="auto"/>
            <w:shd w:val="clear" w:color="auto" w:fill="EAF1DD" w:themeFill="accent3" w:themeFillTint="33"/>
            <w:vAlign w:val="center"/>
          </w:tcPr>
          <w:p w:rsidR="009359BC" w:rsidRDefault="009359BC" w:rsidP="004614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高值</w:t>
            </w:r>
            <w:r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0" w:type="auto"/>
            <w:shd w:val="clear" w:color="auto" w:fill="EAF1DD" w:themeFill="accent3" w:themeFillTint="33"/>
          </w:tcPr>
          <w:p w:rsidR="009359BC" w:rsidRDefault="009359BC" w:rsidP="00461444">
            <w:r w:rsidRPr="00B25AF5">
              <w:rPr>
                <w:rFonts w:hint="eastAsia"/>
                <w:sz w:val="24"/>
                <w:szCs w:val="24"/>
              </w:rPr>
              <w:t>1</w:t>
            </w:r>
            <w:r w:rsidRPr="00B25AF5">
              <w:rPr>
                <w:rFonts w:hint="eastAsia"/>
                <w:sz w:val="24"/>
                <w:szCs w:val="24"/>
              </w:rPr>
              <w:t>分钟</w:t>
            </w:r>
          </w:p>
        </w:tc>
      </w:tr>
    </w:tbl>
    <w:p w:rsidR="009359BC" w:rsidRDefault="009359BC" w:rsidP="009359BC">
      <w:pPr>
        <w:jc w:val="left"/>
        <w:rPr>
          <w:sz w:val="24"/>
          <w:szCs w:val="24"/>
        </w:rPr>
      </w:pPr>
    </w:p>
    <w:p w:rsidR="00CB7E6B" w:rsidRDefault="00CB7E6B" w:rsidP="00985757">
      <w:pPr>
        <w:jc w:val="left"/>
        <w:rPr>
          <w:rFonts w:hint="eastAsia"/>
          <w:sz w:val="24"/>
          <w:szCs w:val="24"/>
        </w:rPr>
      </w:pPr>
    </w:p>
    <w:p w:rsidR="003B2E26" w:rsidRDefault="003B2E26" w:rsidP="00985757">
      <w:pPr>
        <w:jc w:val="left"/>
        <w:rPr>
          <w:rFonts w:hint="eastAsia"/>
          <w:sz w:val="24"/>
          <w:szCs w:val="24"/>
        </w:rPr>
      </w:pPr>
    </w:p>
    <w:p w:rsidR="003B2E26" w:rsidRDefault="003B2E26" w:rsidP="00985757">
      <w:pPr>
        <w:jc w:val="left"/>
        <w:rPr>
          <w:sz w:val="24"/>
          <w:szCs w:val="24"/>
        </w:rPr>
      </w:pPr>
    </w:p>
    <w:p w:rsidR="00373B21" w:rsidRDefault="00373B21" w:rsidP="00985757">
      <w:pPr>
        <w:jc w:val="left"/>
        <w:rPr>
          <w:sz w:val="24"/>
          <w:szCs w:val="24"/>
        </w:rPr>
      </w:pPr>
    </w:p>
    <w:p w:rsidR="00373B21" w:rsidRPr="00985757" w:rsidRDefault="00373B21" w:rsidP="00373B21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 w:rsidR="003B2E26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日星期</w:t>
      </w:r>
      <w:r w:rsidR="003B2E26">
        <w:rPr>
          <w:rFonts w:hint="eastAsia"/>
          <w:sz w:val="24"/>
          <w:szCs w:val="24"/>
        </w:rPr>
        <w:t>三</w:t>
      </w:r>
    </w:p>
    <w:sectPr w:rsidR="00373B21" w:rsidRPr="00985757" w:rsidSect="00A20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601" w:rsidRDefault="00B30601" w:rsidP="001D290F">
      <w:r>
        <w:separator/>
      </w:r>
    </w:p>
  </w:endnote>
  <w:endnote w:type="continuationSeparator" w:id="1">
    <w:p w:rsidR="00B30601" w:rsidRDefault="00B30601" w:rsidP="001D29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601" w:rsidRDefault="00B30601" w:rsidP="001D290F">
      <w:r>
        <w:separator/>
      </w:r>
    </w:p>
  </w:footnote>
  <w:footnote w:type="continuationSeparator" w:id="1">
    <w:p w:rsidR="00B30601" w:rsidRDefault="00B30601" w:rsidP="001D29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290F"/>
    <w:rsid w:val="00026A5E"/>
    <w:rsid w:val="0005435F"/>
    <w:rsid w:val="00057A6D"/>
    <w:rsid w:val="00085DE0"/>
    <w:rsid w:val="00133FA4"/>
    <w:rsid w:val="00156FDF"/>
    <w:rsid w:val="001A0FD3"/>
    <w:rsid w:val="001B20C8"/>
    <w:rsid w:val="001C3645"/>
    <w:rsid w:val="001D290F"/>
    <w:rsid w:val="00251EA9"/>
    <w:rsid w:val="002602C3"/>
    <w:rsid w:val="00266D53"/>
    <w:rsid w:val="002A6B3A"/>
    <w:rsid w:val="003479D7"/>
    <w:rsid w:val="00373B21"/>
    <w:rsid w:val="0037453A"/>
    <w:rsid w:val="003946A8"/>
    <w:rsid w:val="003A5734"/>
    <w:rsid w:val="003B2E26"/>
    <w:rsid w:val="004439A7"/>
    <w:rsid w:val="004B59FF"/>
    <w:rsid w:val="004C788C"/>
    <w:rsid w:val="004E557A"/>
    <w:rsid w:val="00506856"/>
    <w:rsid w:val="006056F0"/>
    <w:rsid w:val="0066602E"/>
    <w:rsid w:val="00675722"/>
    <w:rsid w:val="0069008B"/>
    <w:rsid w:val="006A5913"/>
    <w:rsid w:val="006B334F"/>
    <w:rsid w:val="006D33D9"/>
    <w:rsid w:val="00766D28"/>
    <w:rsid w:val="00790303"/>
    <w:rsid w:val="007914C5"/>
    <w:rsid w:val="007932D6"/>
    <w:rsid w:val="00793D3F"/>
    <w:rsid w:val="007D6E7C"/>
    <w:rsid w:val="00883779"/>
    <w:rsid w:val="008F1895"/>
    <w:rsid w:val="009359BC"/>
    <w:rsid w:val="00946A08"/>
    <w:rsid w:val="00970456"/>
    <w:rsid w:val="00985757"/>
    <w:rsid w:val="009D4832"/>
    <w:rsid w:val="00A20E09"/>
    <w:rsid w:val="00A220B2"/>
    <w:rsid w:val="00A31801"/>
    <w:rsid w:val="00A5155D"/>
    <w:rsid w:val="00AD691F"/>
    <w:rsid w:val="00B30601"/>
    <w:rsid w:val="00B52FAD"/>
    <w:rsid w:val="00B601F5"/>
    <w:rsid w:val="00BA2D4A"/>
    <w:rsid w:val="00BC7F48"/>
    <w:rsid w:val="00C518F9"/>
    <w:rsid w:val="00C8461F"/>
    <w:rsid w:val="00C95C35"/>
    <w:rsid w:val="00CB7E6B"/>
    <w:rsid w:val="00D20E31"/>
    <w:rsid w:val="00D50E18"/>
    <w:rsid w:val="00DA66AD"/>
    <w:rsid w:val="00DC78AE"/>
    <w:rsid w:val="00DF372C"/>
    <w:rsid w:val="00E743FC"/>
    <w:rsid w:val="00F4311A"/>
    <w:rsid w:val="00F633AE"/>
    <w:rsid w:val="00F82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E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2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29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2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290F"/>
    <w:rPr>
      <w:sz w:val="18"/>
      <w:szCs w:val="18"/>
    </w:rPr>
  </w:style>
  <w:style w:type="table" w:styleId="a5">
    <w:name w:val="Table Grid"/>
    <w:basedOn w:val="a1"/>
    <w:uiPriority w:val="59"/>
    <w:rsid w:val="00C846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81CE9-772F-49EC-9A05-A9921587F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183</Words>
  <Characters>1045</Characters>
  <Application>Microsoft Office Word</Application>
  <DocSecurity>0</DocSecurity>
  <Lines>8</Lines>
  <Paragraphs>2</Paragraphs>
  <ScaleCrop>false</ScaleCrop>
  <Company>P R C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63</cp:revision>
  <dcterms:created xsi:type="dcterms:W3CDTF">2022-09-06T06:01:00Z</dcterms:created>
  <dcterms:modified xsi:type="dcterms:W3CDTF">2022-09-07T08:43:00Z</dcterms:modified>
</cp:coreProperties>
</file>